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CAEAA8C" w14:textId="77777777" w:rsidR="00B6468F" w:rsidRDefault="00B6468F" w:rsidP="00B6468F">
      <w:pPr>
        <w:spacing w:line="480" w:lineRule="auto"/>
        <w:jc w:val="center"/>
        <w:rPr>
          <w:sz w:val="24"/>
          <w:szCs w:val="24"/>
        </w:rPr>
      </w:pPr>
    </w:p>
    <w:p w14:paraId="577831BC" w14:textId="77777777" w:rsidR="00B6468F" w:rsidRDefault="00B6468F" w:rsidP="00B6468F">
      <w:pPr>
        <w:spacing w:line="480" w:lineRule="auto"/>
        <w:rPr>
          <w:sz w:val="24"/>
          <w:szCs w:val="24"/>
        </w:rPr>
      </w:pPr>
    </w:p>
    <w:p w14:paraId="0AE11AF0" w14:textId="77777777" w:rsidR="00B6468F" w:rsidRDefault="00B6468F" w:rsidP="00B6468F">
      <w:pPr>
        <w:spacing w:line="480" w:lineRule="auto"/>
        <w:jc w:val="center"/>
        <w:rPr>
          <w:sz w:val="24"/>
          <w:szCs w:val="24"/>
        </w:rPr>
      </w:pPr>
    </w:p>
    <w:p w14:paraId="580A9FE4" w14:textId="77777777" w:rsidR="00B6468F" w:rsidRDefault="00B6468F" w:rsidP="00B6468F">
      <w:pPr>
        <w:spacing w:line="480" w:lineRule="auto"/>
        <w:jc w:val="center"/>
        <w:rPr>
          <w:sz w:val="24"/>
          <w:szCs w:val="24"/>
        </w:rPr>
      </w:pPr>
    </w:p>
    <w:p w14:paraId="5A8C05ED" w14:textId="78D32A4C" w:rsidR="006803D4" w:rsidRPr="00B6468F" w:rsidRDefault="00BC2FA2" w:rsidP="00B6468F">
      <w:pPr>
        <w:spacing w:line="480" w:lineRule="auto"/>
        <w:jc w:val="center"/>
        <w:rPr>
          <w:sz w:val="24"/>
          <w:szCs w:val="24"/>
        </w:rPr>
      </w:pPr>
      <w:r w:rsidRPr="00B6468F">
        <w:rPr>
          <w:sz w:val="24"/>
          <w:szCs w:val="24"/>
        </w:rPr>
        <w:t>Discussion 4</w:t>
      </w:r>
    </w:p>
    <w:p w14:paraId="779386EE" w14:textId="6EF20E7F" w:rsidR="00B6468F" w:rsidRPr="00B6468F" w:rsidRDefault="00BC2FA2" w:rsidP="00B6468F">
      <w:pPr>
        <w:spacing w:line="480" w:lineRule="auto"/>
        <w:jc w:val="center"/>
        <w:rPr>
          <w:sz w:val="24"/>
          <w:szCs w:val="24"/>
        </w:rPr>
      </w:pPr>
      <w:r w:rsidRPr="00B6468F">
        <w:rPr>
          <w:sz w:val="24"/>
          <w:szCs w:val="24"/>
        </w:rPr>
        <w:t>Student Name</w:t>
      </w:r>
    </w:p>
    <w:p w14:paraId="57230A7B" w14:textId="562487ED" w:rsidR="00B6468F" w:rsidRPr="00B6468F" w:rsidRDefault="00BC2FA2" w:rsidP="00B6468F">
      <w:pPr>
        <w:spacing w:line="480" w:lineRule="auto"/>
        <w:jc w:val="center"/>
        <w:rPr>
          <w:sz w:val="24"/>
          <w:szCs w:val="24"/>
        </w:rPr>
      </w:pPr>
      <w:r w:rsidRPr="00B6468F">
        <w:rPr>
          <w:sz w:val="24"/>
          <w:szCs w:val="24"/>
        </w:rPr>
        <w:t>Institution affiliations.</w:t>
      </w:r>
    </w:p>
    <w:p w14:paraId="527F8496" w14:textId="6EA007DA" w:rsidR="00B6468F" w:rsidRPr="00B6468F" w:rsidRDefault="00BC2FA2" w:rsidP="00B6468F">
      <w:pPr>
        <w:spacing w:line="480" w:lineRule="auto"/>
        <w:jc w:val="center"/>
        <w:rPr>
          <w:sz w:val="24"/>
          <w:szCs w:val="24"/>
        </w:rPr>
      </w:pPr>
      <w:r w:rsidRPr="00B6468F">
        <w:rPr>
          <w:sz w:val="24"/>
          <w:szCs w:val="24"/>
        </w:rPr>
        <w:t>Date</w:t>
      </w:r>
    </w:p>
    <w:p w14:paraId="55CA6239" w14:textId="50270A16" w:rsidR="00B6468F" w:rsidRDefault="00BC2FA2">
      <w:r>
        <w:br w:type="page"/>
      </w:r>
    </w:p>
    <w:p w14:paraId="486BB075" w14:textId="6F3EB0E9" w:rsidR="009F7F6E" w:rsidRPr="009F7F6E" w:rsidRDefault="009F7F6E" w:rsidP="009F7F6E">
      <w:pPr>
        <w:spacing w:line="480" w:lineRule="auto"/>
        <w:ind w:firstLine="720"/>
        <w:jc w:val="center"/>
        <w:rPr>
          <w:b/>
          <w:bCs/>
          <w:sz w:val="24"/>
          <w:szCs w:val="24"/>
        </w:rPr>
      </w:pPr>
      <w:r w:rsidRPr="009F7F6E">
        <w:rPr>
          <w:b/>
          <w:bCs/>
          <w:sz w:val="24"/>
          <w:szCs w:val="24"/>
        </w:rPr>
        <w:lastRenderedPageBreak/>
        <w:t>FAMILY THEORIES</w:t>
      </w:r>
    </w:p>
    <w:p w14:paraId="4CAFA763" w14:textId="462D06D3" w:rsidR="00362A9F" w:rsidRPr="00B6468F" w:rsidRDefault="00BC2FA2" w:rsidP="00B6468F">
      <w:pPr>
        <w:spacing w:line="480" w:lineRule="auto"/>
        <w:ind w:firstLine="720"/>
        <w:jc w:val="both"/>
        <w:rPr>
          <w:sz w:val="24"/>
          <w:szCs w:val="24"/>
        </w:rPr>
      </w:pPr>
      <w:r w:rsidRPr="00B6468F">
        <w:rPr>
          <w:sz w:val="24"/>
          <w:szCs w:val="24"/>
        </w:rPr>
        <w:t xml:space="preserve">To understand the theories of family studies, one needs to understand that human development and family studies of how people within the society develop physically, emotionally, psychologically, and socially. It involves studying the developing the stages </w:t>
      </w:r>
      <w:r w:rsidRPr="00B6468F">
        <w:rPr>
          <w:sz w:val="24"/>
          <w:szCs w:val="24"/>
        </w:rPr>
        <w:t xml:space="preserve">of development from infancy to adulthood. HDFS is best explained using a lot of theoretical frameworks which include the exchange theory, family systems theory, attachment theory, </w:t>
      </w:r>
      <w:r w:rsidR="00DE0C17" w:rsidRPr="00B6468F">
        <w:rPr>
          <w:sz w:val="24"/>
          <w:szCs w:val="24"/>
        </w:rPr>
        <w:t>social learning theory</w:t>
      </w:r>
      <w:r w:rsidR="00B6468F" w:rsidRPr="00B6468F">
        <w:rPr>
          <w:sz w:val="24"/>
          <w:szCs w:val="24"/>
        </w:rPr>
        <w:t xml:space="preserve">, and </w:t>
      </w:r>
      <w:r w:rsidRPr="00B6468F">
        <w:rPr>
          <w:sz w:val="24"/>
          <w:szCs w:val="24"/>
        </w:rPr>
        <w:t>self-identification theory.</w:t>
      </w:r>
      <w:r w:rsidR="00DE0C17" w:rsidRPr="00B6468F">
        <w:rPr>
          <w:sz w:val="24"/>
          <w:szCs w:val="24"/>
        </w:rPr>
        <w:t xml:space="preserve"> The exchange theory argues that people in relationships or a family usually convert resources in a household to maximize the rewards and reduce the amount of cost in the family. </w:t>
      </w:r>
      <w:r w:rsidRPr="00B6468F">
        <w:rPr>
          <w:sz w:val="24"/>
          <w:szCs w:val="24"/>
        </w:rPr>
        <w:t>The family systems theory argues that a family as a whole is more effective than the combination o</w:t>
      </w:r>
      <w:r w:rsidRPr="00B6468F">
        <w:rPr>
          <w:sz w:val="24"/>
          <w:szCs w:val="24"/>
        </w:rPr>
        <w:t xml:space="preserve">f subsystems of the household. </w:t>
      </w:r>
      <w:r w:rsidR="00DE0C17" w:rsidRPr="00B6468F">
        <w:rPr>
          <w:sz w:val="24"/>
          <w:szCs w:val="24"/>
        </w:rPr>
        <w:t xml:space="preserve">The attachment theory shows that the attachment style that a child has with their caretaker influences their adult </w:t>
      </w:r>
      <w:r w:rsidR="00B6468F" w:rsidRPr="00B6468F">
        <w:rPr>
          <w:sz w:val="24"/>
          <w:szCs w:val="24"/>
        </w:rPr>
        <w:t>relationship.</w:t>
      </w:r>
      <w:r w:rsidR="00DE0C17" w:rsidRPr="00B6468F">
        <w:rPr>
          <w:sz w:val="24"/>
          <w:szCs w:val="24"/>
        </w:rPr>
        <w:t xml:space="preserve"> Social learning theory argues that a child gets perspective about gender roles from </w:t>
      </w:r>
      <w:r w:rsidR="001E1690" w:rsidRPr="00B6468F">
        <w:rPr>
          <w:sz w:val="24"/>
          <w:szCs w:val="24"/>
        </w:rPr>
        <w:t>parents</w:t>
      </w:r>
      <w:r w:rsidR="00DE0C17" w:rsidRPr="00B6468F">
        <w:rPr>
          <w:sz w:val="24"/>
          <w:szCs w:val="24"/>
        </w:rPr>
        <w:t xml:space="preserve">, the media, and during school hours. </w:t>
      </w:r>
      <w:r w:rsidR="001E1690" w:rsidRPr="00B6468F">
        <w:rPr>
          <w:sz w:val="24"/>
          <w:szCs w:val="24"/>
        </w:rPr>
        <w:t>Self-identification theory creates an awareness of sex and then adopts the behaviors that are appropriate for that particular gender.</w:t>
      </w:r>
    </w:p>
    <w:p w14:paraId="7FB98AB2" w14:textId="378F4509" w:rsidR="00EE32AA" w:rsidRPr="00B6468F" w:rsidRDefault="00BC2FA2" w:rsidP="00B6468F">
      <w:pPr>
        <w:spacing w:line="480" w:lineRule="auto"/>
        <w:ind w:firstLine="720"/>
        <w:jc w:val="both"/>
        <w:rPr>
          <w:sz w:val="24"/>
          <w:szCs w:val="24"/>
        </w:rPr>
      </w:pPr>
      <w:r w:rsidRPr="00B6468F">
        <w:rPr>
          <w:sz w:val="24"/>
          <w:szCs w:val="24"/>
        </w:rPr>
        <w:t xml:space="preserve">My </w:t>
      </w:r>
      <w:r w:rsidR="00B6468F" w:rsidRPr="00B6468F">
        <w:rPr>
          <w:sz w:val="24"/>
          <w:szCs w:val="24"/>
        </w:rPr>
        <w:t>most preferred</w:t>
      </w:r>
      <w:r w:rsidRPr="00B6468F">
        <w:rPr>
          <w:sz w:val="24"/>
          <w:szCs w:val="24"/>
        </w:rPr>
        <w:t xml:space="preserve"> theory was the attachment theory because it involves understanding the </w:t>
      </w:r>
      <w:r w:rsidRPr="00B6468F">
        <w:rPr>
          <w:sz w:val="24"/>
          <w:szCs w:val="24"/>
        </w:rPr>
        <w:t xml:space="preserve">psychological, ethological, and evolutionary development of children with their caregivers. They include secure, insecure, and avoidant attachments. In a secure attachment, the child feels uncomfortable when the caregiver leaves but can compose themselves </w:t>
      </w:r>
      <w:r w:rsidRPr="00B6468F">
        <w:rPr>
          <w:sz w:val="24"/>
          <w:szCs w:val="24"/>
        </w:rPr>
        <w:t>because they have confidence that their caregiver will come back. In insecure-avoidant attachment, the child is willing to explore but does not seek proximity to the caregiver. In insecure ambivalent attachment, the child is consistently unsure and anxious</w:t>
      </w:r>
      <w:r w:rsidRPr="00B6468F">
        <w:rPr>
          <w:sz w:val="24"/>
          <w:szCs w:val="24"/>
        </w:rPr>
        <w:t xml:space="preserve"> about the responses of the caregiver. Therefore, this theory is the best because </w:t>
      </w:r>
      <w:r w:rsidR="006E7075" w:rsidRPr="00B6468F">
        <w:rPr>
          <w:sz w:val="24"/>
          <w:szCs w:val="24"/>
        </w:rPr>
        <w:t xml:space="preserve">it helps in the development of beliefs, and the creation of emotional </w:t>
      </w:r>
      <w:r w:rsidR="006E7075" w:rsidRPr="00B6468F">
        <w:rPr>
          <w:sz w:val="24"/>
          <w:szCs w:val="24"/>
        </w:rPr>
        <w:lastRenderedPageBreak/>
        <w:t>bonds that tends to continue developing as a child grows.</w:t>
      </w:r>
      <w:r w:rsidR="00B6468F" w:rsidRPr="00B6468F">
        <w:rPr>
          <w:sz w:val="24"/>
          <w:szCs w:val="24"/>
        </w:rPr>
        <w:t xml:space="preserve"> For instance, if a child is unable to make friends, that he may have had an avoidant attachment with his caregiver.</w:t>
      </w:r>
    </w:p>
    <w:p w14:paraId="1BBE63E0" w14:textId="0F8E27D1" w:rsidR="006E7075" w:rsidRPr="00B6468F" w:rsidRDefault="00BC2FA2" w:rsidP="00B6468F">
      <w:pPr>
        <w:spacing w:line="480" w:lineRule="auto"/>
        <w:ind w:firstLine="720"/>
        <w:jc w:val="both"/>
        <w:rPr>
          <w:sz w:val="24"/>
          <w:szCs w:val="24"/>
        </w:rPr>
      </w:pPr>
      <w:r w:rsidRPr="00B6468F">
        <w:rPr>
          <w:sz w:val="24"/>
          <w:szCs w:val="24"/>
        </w:rPr>
        <w:t>My less-preferred theory is the social learning theory because it assumes that people are social elements and that socialization strategies should be used when teaching. Moreover, it arg</w:t>
      </w:r>
      <w:r w:rsidRPr="00B6468F">
        <w:rPr>
          <w:sz w:val="24"/>
          <w:szCs w:val="24"/>
        </w:rPr>
        <w:t xml:space="preserve">ues that learning is gauged by the ability of a child to socially engage with the environment which is not true. Furthermore, it </w:t>
      </w:r>
      <w:r w:rsidR="00B6468F" w:rsidRPr="00B6468F">
        <w:rPr>
          <w:sz w:val="24"/>
          <w:szCs w:val="24"/>
        </w:rPr>
        <w:t>assumes that competence is a demonstration of knowledge. For instance, it argues that a child has failed if e is unable to make friends and socially interact with others effectively.</w:t>
      </w:r>
    </w:p>
    <w:p w14:paraId="74A65EC5" w14:textId="77777777" w:rsidR="00EE32AA" w:rsidRPr="00B6468F" w:rsidRDefault="00EE32AA" w:rsidP="00B6468F">
      <w:pPr>
        <w:spacing w:line="480" w:lineRule="auto"/>
        <w:ind w:firstLine="720"/>
        <w:jc w:val="both"/>
        <w:rPr>
          <w:sz w:val="24"/>
          <w:szCs w:val="24"/>
        </w:rPr>
      </w:pPr>
    </w:p>
    <w:sectPr w:rsidR="00EE32AA" w:rsidRPr="00B6468F" w:rsidSect="009F7F6E">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289C899" w14:textId="77777777" w:rsidR="00BC2FA2" w:rsidRDefault="00BC2FA2">
      <w:pPr>
        <w:spacing w:after="0" w:line="240" w:lineRule="auto"/>
      </w:pPr>
      <w:r>
        <w:separator/>
      </w:r>
    </w:p>
  </w:endnote>
  <w:endnote w:type="continuationSeparator" w:id="0">
    <w:p w14:paraId="3FD39516" w14:textId="77777777" w:rsidR="00BC2FA2" w:rsidRDefault="00BC2F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E5D869F" w14:textId="77777777" w:rsidR="00BC2FA2" w:rsidRDefault="00BC2FA2">
      <w:pPr>
        <w:spacing w:after="0" w:line="240" w:lineRule="auto"/>
      </w:pPr>
      <w:r>
        <w:separator/>
      </w:r>
    </w:p>
  </w:footnote>
  <w:footnote w:type="continuationSeparator" w:id="0">
    <w:p w14:paraId="3402D154" w14:textId="77777777" w:rsidR="00BC2FA2" w:rsidRDefault="00BC2FA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027373555"/>
      <w:docPartObj>
        <w:docPartGallery w:val="Page Numbers (Top of Page)"/>
        <w:docPartUnique/>
      </w:docPartObj>
    </w:sdtPr>
    <w:sdtEndPr>
      <w:rPr>
        <w:noProof/>
      </w:rPr>
    </w:sdtEndPr>
    <w:sdtContent>
      <w:p w14:paraId="1983B8EF" w14:textId="7C2B7F02" w:rsidR="00B6468F" w:rsidRDefault="009F7F6E">
        <w:pPr>
          <w:pStyle w:val="Header"/>
          <w:jc w:val="right"/>
        </w:pPr>
        <w:r>
          <w:t xml:space="preserve">DISCUSSION                                                                                                                                                </w:t>
        </w:r>
        <w:r w:rsidR="00BC2FA2">
          <w:fldChar w:fldCharType="begin"/>
        </w:r>
        <w:r w:rsidR="00BC2FA2">
          <w:instrText xml:space="preserve"> PAGE   \* MERGEFORMAT </w:instrText>
        </w:r>
        <w:r w:rsidR="00BC2FA2">
          <w:fldChar w:fldCharType="separate"/>
        </w:r>
        <w:r w:rsidR="00BC2FA2">
          <w:rPr>
            <w:noProof/>
          </w:rPr>
          <w:t>2</w:t>
        </w:r>
        <w:r w:rsidR="00BC2FA2">
          <w:rPr>
            <w:noProof/>
          </w:rPr>
          <w:fldChar w:fldCharType="end"/>
        </w:r>
      </w:p>
    </w:sdtContent>
  </w:sdt>
  <w:p w14:paraId="2FCAEF1C" w14:textId="77777777" w:rsidR="00B6468F" w:rsidRDefault="00B6468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C292271" w14:textId="07C25B16" w:rsidR="00B6468F" w:rsidRDefault="00BC2FA2">
    <w:pPr>
      <w:pStyle w:val="Header"/>
    </w:pPr>
    <w:r>
      <w:t xml:space="preserve">Running </w:t>
    </w:r>
    <w:r w:rsidR="009F7F6E">
      <w:t>H</w:t>
    </w:r>
    <w:r>
      <w:t>ead: DISCUSSION 4</w:t>
    </w:r>
    <w:r w:rsidR="009F7F6E">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6D17"/>
    <w:rsid w:val="0011194F"/>
    <w:rsid w:val="001E1690"/>
    <w:rsid w:val="002C0F44"/>
    <w:rsid w:val="00362A9F"/>
    <w:rsid w:val="004646CB"/>
    <w:rsid w:val="00656D17"/>
    <w:rsid w:val="006803D4"/>
    <w:rsid w:val="006E7075"/>
    <w:rsid w:val="009F7F6E"/>
    <w:rsid w:val="00A82C98"/>
    <w:rsid w:val="00B6468F"/>
    <w:rsid w:val="00BA1076"/>
    <w:rsid w:val="00BC2FA2"/>
    <w:rsid w:val="00DE0C17"/>
    <w:rsid w:val="00EE32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3F814C"/>
  <w15:chartTrackingRefBased/>
  <w15:docId w15:val="{B8CCDBB6-643B-45E2-8DCC-EC5CE5772B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E32AA"/>
    <w:pPr>
      <w:ind w:left="720"/>
      <w:contextualSpacing/>
    </w:pPr>
  </w:style>
  <w:style w:type="paragraph" w:styleId="Header">
    <w:name w:val="header"/>
    <w:basedOn w:val="Normal"/>
    <w:link w:val="HeaderChar"/>
    <w:uiPriority w:val="99"/>
    <w:unhideWhenUsed/>
    <w:rsid w:val="00B6468F"/>
    <w:pPr>
      <w:tabs>
        <w:tab w:val="center" w:pos="4680"/>
        <w:tab w:val="right" w:pos="9360"/>
      </w:tabs>
      <w:spacing w:after="0" w:line="240" w:lineRule="auto"/>
    </w:pPr>
  </w:style>
  <w:style w:type="character" w:customStyle="1" w:styleId="HeaderChar">
    <w:name w:val="Header Char"/>
    <w:basedOn w:val="DefaultParagraphFont"/>
    <w:link w:val="Header"/>
    <w:uiPriority w:val="99"/>
    <w:rsid w:val="00B6468F"/>
  </w:style>
  <w:style w:type="paragraph" w:styleId="Footer">
    <w:name w:val="footer"/>
    <w:basedOn w:val="Normal"/>
    <w:link w:val="FooterChar"/>
    <w:uiPriority w:val="99"/>
    <w:unhideWhenUsed/>
    <w:rsid w:val="00B6468F"/>
    <w:pPr>
      <w:tabs>
        <w:tab w:val="center" w:pos="4680"/>
        <w:tab w:val="right" w:pos="9360"/>
      </w:tabs>
      <w:spacing w:after="0" w:line="240" w:lineRule="auto"/>
    </w:pPr>
  </w:style>
  <w:style w:type="character" w:customStyle="1" w:styleId="FooterChar">
    <w:name w:val="Footer Char"/>
    <w:basedOn w:val="DefaultParagraphFont"/>
    <w:link w:val="Footer"/>
    <w:uiPriority w:val="99"/>
    <w:rsid w:val="00B6468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402</Words>
  <Characters>2294</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2020-10-29T16:54:00Z</dcterms:created>
  <dcterms:modified xsi:type="dcterms:W3CDTF">2020-10-29T16:54:00Z</dcterms:modified>
</cp:coreProperties>
</file>